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48" w:rsidRDefault="00EF1848" w:rsidP="00EF1848">
      <w:pPr>
        <w:rPr>
          <w:rFonts w:ascii="Arial" w:hAnsi="Arial" w:cs="Arial"/>
          <w:b/>
          <w:sz w:val="19"/>
          <w:szCs w:val="19"/>
        </w:rPr>
      </w:pPr>
      <w:r>
        <w:fldChar w:fldCharType="begin"/>
      </w:r>
      <w:r>
        <w:instrText>HYPERLINK "http://www.uv.es/uvweb/universidad/en/listado-noticias/profesor-vicente-gonzalez-roma-nuevo-editor-asociado-revista-journal-of-applied-psychology-1285846070123/Noticia.html?id=1285897642461" \t "_blank"</w:instrText>
      </w:r>
      <w:r>
        <w:fldChar w:fldCharType="separate"/>
      </w:r>
      <w:r w:rsidRPr="004912E0">
        <w:rPr>
          <w:rFonts w:ascii="Arial" w:hAnsi="Arial" w:cs="Arial"/>
          <w:b/>
          <w:sz w:val="19"/>
          <w:szCs w:val="19"/>
        </w:rPr>
        <w:t xml:space="preserve">Vicente </w:t>
      </w:r>
      <w:proofErr w:type="spellStart"/>
      <w:r w:rsidRPr="004912E0">
        <w:rPr>
          <w:rFonts w:ascii="Arial" w:hAnsi="Arial" w:cs="Arial"/>
          <w:b/>
          <w:sz w:val="19"/>
          <w:szCs w:val="19"/>
        </w:rPr>
        <w:t>González-Romá</w:t>
      </w:r>
      <w:proofErr w:type="spellEnd"/>
      <w:r>
        <w:fldChar w:fldCharType="end"/>
      </w:r>
    </w:p>
    <w:p w:rsidR="00EF1848" w:rsidRDefault="00EF1848" w:rsidP="00EF1848">
      <w:pPr>
        <w:rPr>
          <w:b/>
          <w:sz w:val="24"/>
          <w:szCs w:val="24"/>
          <w:lang/>
        </w:rPr>
      </w:pPr>
      <w:r w:rsidRPr="004912E0">
        <w:rPr>
          <w:rFonts w:cs="Arial"/>
          <w:b/>
          <w:sz w:val="24"/>
          <w:szCs w:val="24"/>
        </w:rPr>
        <w:t xml:space="preserve">Title: </w:t>
      </w:r>
      <w:r w:rsidRPr="004912E0">
        <w:rPr>
          <w:b/>
          <w:sz w:val="24"/>
          <w:szCs w:val="24"/>
          <w:lang/>
        </w:rPr>
        <w:t>Research in work-unit climate: recent trends and a look into the future</w:t>
      </w:r>
    </w:p>
    <w:p w:rsidR="00EF1848" w:rsidRDefault="00EF1848" w:rsidP="00EF1848">
      <w:pPr>
        <w:pStyle w:val="NormalWeb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Climate is a classic topic in organizational psychology. Climate research has shown that work-units’ climate (that is, unit perceptions shared by unit members) is an important construct to understand work-units’ functioning and outcomes. This research has shown that work-units’ climate is related to work-unit emergent states such as collective satisfaction and engagement, work-unit processes such as communication and conflict, and work-unit outcomes such as unit absenteeism, quality of work life, innovation, performance and customers’ perceived service quality. During the last decade, there has been a renewed interest in research about work-unit climate, as shown by the publication of several reviews (e.g., </w:t>
      </w:r>
      <w:proofErr w:type="spellStart"/>
      <w:r>
        <w:rPr>
          <w:rFonts w:ascii="Arial" w:hAnsi="Arial" w:cs="Arial"/>
          <w:sz w:val="20"/>
          <w:szCs w:val="20"/>
          <w:lang/>
        </w:rPr>
        <w:t>Kuenzi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  <w:lang/>
        </w:rPr>
        <w:t>Schminke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2009; </w:t>
      </w:r>
      <w:proofErr w:type="spellStart"/>
      <w:r>
        <w:rPr>
          <w:rFonts w:ascii="Arial" w:hAnsi="Arial" w:cs="Arial"/>
          <w:sz w:val="20"/>
          <w:szCs w:val="20"/>
          <w:lang/>
        </w:rPr>
        <w:t>Scheider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/>
        </w:rPr>
        <w:t>Ehrhart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&amp; </w:t>
      </w:r>
      <w:proofErr w:type="spellStart"/>
      <w:r>
        <w:rPr>
          <w:rFonts w:ascii="Arial" w:hAnsi="Arial" w:cs="Arial"/>
          <w:sz w:val="20"/>
          <w:szCs w:val="20"/>
          <w:lang/>
        </w:rPr>
        <w:t>Macey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2013; </w:t>
      </w:r>
      <w:proofErr w:type="spellStart"/>
      <w:r>
        <w:rPr>
          <w:rFonts w:ascii="Arial" w:hAnsi="Arial" w:cs="Arial"/>
          <w:sz w:val="20"/>
          <w:szCs w:val="20"/>
          <w:lang/>
        </w:rPr>
        <w:t>Zohar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&amp; Hofmann, 2012) and handbooks (e.g., </w:t>
      </w:r>
      <w:proofErr w:type="spellStart"/>
      <w:r>
        <w:rPr>
          <w:rFonts w:ascii="Arial" w:hAnsi="Arial" w:cs="Arial"/>
          <w:sz w:val="20"/>
          <w:szCs w:val="20"/>
          <w:lang/>
        </w:rPr>
        <w:t>Ashkanasy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/>
        </w:rPr>
        <w:t>Wilderom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, &amp; Peterson, 2011; Schneider &amp; </w:t>
      </w:r>
      <w:proofErr w:type="spellStart"/>
      <w:r>
        <w:rPr>
          <w:rFonts w:ascii="Arial" w:hAnsi="Arial" w:cs="Arial"/>
          <w:sz w:val="20"/>
          <w:szCs w:val="20"/>
          <w:lang/>
        </w:rPr>
        <w:t>Barbera</w:t>
      </w:r>
      <w:proofErr w:type="spellEnd"/>
      <w:r>
        <w:rPr>
          <w:rFonts w:ascii="Arial" w:hAnsi="Arial" w:cs="Arial"/>
          <w:sz w:val="20"/>
          <w:szCs w:val="20"/>
          <w:lang/>
        </w:rPr>
        <w:t>, 2014) covering the topic.</w:t>
      </w:r>
    </w:p>
    <w:p w:rsidR="00EF1848" w:rsidRDefault="00EF1848" w:rsidP="00EF1848">
      <w:pPr>
        <w:pStyle w:val="NormalWeb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         The goal of this lecture is twofold: first, to review some of the recent trends in the literature about work-unit climate, and second, to suggest some research themes that can contribute to improve our understanding of the role that work-unit climate plays in work-unit functioning. Regarding the first goal, I will pay special attention to published studies about dispersion in climate perceptions within work-units. As to the second goal, I will suggest several research questions related to complex forms of climate dispersion within units, the emergence and development of work-unit climate over time, and the relationships among different climate facets. </w:t>
      </w:r>
    </w:p>
    <w:p w:rsidR="006A16DD" w:rsidRPr="00EF1848" w:rsidRDefault="006A16DD" w:rsidP="00EF1848">
      <w:pPr>
        <w:rPr>
          <w:szCs w:val="28"/>
          <w:lang/>
        </w:rPr>
      </w:pPr>
    </w:p>
    <w:sectPr w:rsidR="006A16DD" w:rsidRPr="00EF1848" w:rsidSect="0052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135"/>
    <w:rsid w:val="00037284"/>
    <w:rsid w:val="00121D69"/>
    <w:rsid w:val="0046493A"/>
    <w:rsid w:val="00525BB4"/>
    <w:rsid w:val="00540376"/>
    <w:rsid w:val="006A16DD"/>
    <w:rsid w:val="008900E1"/>
    <w:rsid w:val="00B64135"/>
    <w:rsid w:val="00B72CA9"/>
    <w:rsid w:val="00E201C8"/>
    <w:rsid w:val="00E73D22"/>
    <w:rsid w:val="00E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8"/>
    <w:rPr>
      <w:lang w:val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Namsos kommune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Fossland</dc:creator>
  <cp:lastModifiedBy>Per Halvorsen</cp:lastModifiedBy>
  <cp:revision>2</cp:revision>
  <dcterms:created xsi:type="dcterms:W3CDTF">2015-02-05T09:59:00Z</dcterms:created>
  <dcterms:modified xsi:type="dcterms:W3CDTF">2015-02-05T09:59:00Z</dcterms:modified>
</cp:coreProperties>
</file>